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36B" w:rsidRPr="00D02254" w:rsidRDefault="0034736B" w:rsidP="00D02254">
      <w:pPr>
        <w:tabs>
          <w:tab w:val="left" w:pos="180"/>
        </w:tabs>
        <w:spacing w:line="276" w:lineRule="auto"/>
        <w:jc w:val="center"/>
        <w:rPr>
          <w:rFonts w:ascii="GHEA Grapalat" w:hAnsi="GHEA Grapalat" w:cs="Sylfaen"/>
          <w:b/>
          <w:lang w:val="en-US"/>
        </w:rPr>
      </w:pPr>
      <w:r w:rsidRPr="00D02254">
        <w:rPr>
          <w:rFonts w:ascii="GHEA Grapalat" w:hAnsi="GHEA Grapalat" w:cs="Sylfaen"/>
          <w:b/>
          <w:lang w:val="hy-AM"/>
        </w:rPr>
        <w:t>ԵԶՐԱԿԱՑՈՒԹՅՈՒՆ</w:t>
      </w:r>
    </w:p>
    <w:p w:rsidR="0034736B" w:rsidRPr="00D02254" w:rsidRDefault="0034736B" w:rsidP="00D02254">
      <w:pPr>
        <w:tabs>
          <w:tab w:val="left" w:pos="180"/>
        </w:tabs>
        <w:spacing w:line="276" w:lineRule="auto"/>
        <w:jc w:val="center"/>
        <w:rPr>
          <w:rFonts w:ascii="GHEA Grapalat" w:hAnsi="GHEA Grapalat" w:cs="Sylfaen"/>
          <w:b/>
          <w:lang w:val="en-US"/>
        </w:rPr>
      </w:pPr>
    </w:p>
    <w:p w:rsidR="0034736B" w:rsidRPr="00D02254" w:rsidRDefault="0034736B" w:rsidP="00D02254">
      <w:pPr>
        <w:pStyle w:val="Heading1"/>
        <w:spacing w:line="276" w:lineRule="auto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D02254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«Հայաստանի Հանրապետության ջրային օրենսգրքում փոփոխություններ կատարելու մասին» Հայաստանի Հանրապետության օրենքի նախագծի բնապահպանության բնագավառում կարգավորման ազդեցության գնահատման</w:t>
      </w:r>
    </w:p>
    <w:p w:rsidR="0034736B" w:rsidRPr="00D02254" w:rsidRDefault="0034736B" w:rsidP="00D02254">
      <w:pPr>
        <w:spacing w:line="276" w:lineRule="auto"/>
        <w:rPr>
          <w:rFonts w:ascii="GHEA Grapalat" w:hAnsi="GHEA Grapalat" w:cs="Sylfaen"/>
          <w:lang w:val="hy-AM"/>
        </w:rPr>
      </w:pPr>
    </w:p>
    <w:p w:rsidR="00D02254" w:rsidRPr="00D02254" w:rsidRDefault="0034736B" w:rsidP="00D02254">
      <w:pPr>
        <w:pStyle w:val="norm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D02254">
        <w:rPr>
          <w:rFonts w:ascii="GHEA Grapalat" w:hAnsi="GHEA Grapalat" w:cs="Sylfaen"/>
          <w:sz w:val="24"/>
          <w:szCs w:val="24"/>
          <w:lang w:val="hy-AM"/>
        </w:rPr>
        <w:t>1. «Հայաստանի Հանրապետության ջրային օրենսգրքում</w:t>
      </w:r>
      <w:r w:rsidRPr="00D02254">
        <w:rPr>
          <w:rFonts w:ascii="GHEA Grapalat" w:eastAsiaTheme="minorEastAsia" w:hAnsi="GHEA Grapalat" w:cs="Sylfaen"/>
          <w:sz w:val="24"/>
          <w:szCs w:val="24"/>
          <w:lang w:val="hy-AM" w:eastAsia="en-US"/>
        </w:rPr>
        <w:t xml:space="preserve"> փոփոխություններ կատարելու մասին</w:t>
      </w:r>
      <w:r w:rsidRPr="00D02254">
        <w:rPr>
          <w:rFonts w:ascii="GHEA Grapalat" w:hAnsi="GHEA Grapalat" w:cs="Sylfaen"/>
          <w:sz w:val="24"/>
          <w:szCs w:val="24"/>
          <w:lang w:val="hy-AM"/>
        </w:rPr>
        <w:t xml:space="preserve">» Հայաստանի Հանրապետության օրենքի նախագծի (այսուհետ՝ Օրենք) </w:t>
      </w:r>
      <w:r w:rsidR="00D02254" w:rsidRPr="00D02254">
        <w:rPr>
          <w:rFonts w:ascii="GHEA Grapalat" w:hAnsi="GHEA Grapalat"/>
          <w:sz w:val="24"/>
          <w:szCs w:val="24"/>
          <w:lang w:val="hy-AM"/>
        </w:rPr>
        <w:t xml:space="preserve">ընդունման արդյունքում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շրջակա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միջավայրի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բյեկտների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` </w:t>
      </w:r>
      <w:r w:rsidR="00D02254" w:rsidRPr="00D02254">
        <w:rPr>
          <w:rFonts w:ascii="GHEA Grapalat" w:hAnsi="GHEA Grapalat"/>
          <w:sz w:val="24"/>
          <w:szCs w:val="24"/>
          <w:lang w:val="hy-AM"/>
        </w:rPr>
        <w:t>մթնոլորտի, հողի,</w:t>
      </w:r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ջրային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ռեսուրս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ru-RU"/>
        </w:rPr>
        <w:t>ների</w:t>
      </w:r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ընդերքի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բու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ական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և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կենդանական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աշխարհի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հատուկ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պահպանվող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տարածքների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վրա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բացասական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հետևանքներ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չեն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02254" w:rsidRPr="00D02254">
        <w:rPr>
          <w:rFonts w:ascii="GHEA Grapalat" w:hAnsi="GHEA Grapalat"/>
          <w:sz w:val="24"/>
          <w:szCs w:val="24"/>
        </w:rPr>
        <w:t>առաջան</w:t>
      </w:r>
      <w:proofErr w:type="spellEnd"/>
      <w:r w:rsidR="00D02254" w:rsidRPr="00D02254">
        <w:rPr>
          <w:rFonts w:ascii="GHEA Grapalat" w:hAnsi="GHEA Grapalat"/>
          <w:sz w:val="24"/>
          <w:szCs w:val="24"/>
          <w:lang w:val="ru-RU"/>
        </w:rPr>
        <w:t>ա</w:t>
      </w:r>
      <w:r w:rsidR="00D02254" w:rsidRPr="00D02254">
        <w:rPr>
          <w:rFonts w:ascii="GHEA Grapalat" w:hAnsi="GHEA Grapalat"/>
          <w:sz w:val="24"/>
          <w:szCs w:val="24"/>
          <w:lang w:val="af-ZA"/>
        </w:rPr>
        <w:t>:</w:t>
      </w:r>
    </w:p>
    <w:p w:rsidR="0034736B" w:rsidRPr="00D02254" w:rsidRDefault="0034736B" w:rsidP="00D02254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02254">
        <w:rPr>
          <w:rFonts w:ascii="GHEA Grapalat" w:hAnsi="GHEA Grapalat" w:cs="Sylfaen"/>
          <w:lang w:val="hy-AM"/>
        </w:rPr>
        <w:t>2. Օրենքի նախագծի չընդունման դեպքում չկարգավորված կմնան Հայաստանի Հանրապետության</w:t>
      </w:r>
      <w:r w:rsidRPr="00D02254">
        <w:rPr>
          <w:rFonts w:ascii="GHEA Grapalat" w:hAnsi="GHEA Grapalat" w:cs="Sylfaen"/>
        </w:rPr>
        <w:t xml:space="preserve"> ջրային օրենսգրքի </w:t>
      </w:r>
      <w:r w:rsidRPr="00D02254">
        <w:rPr>
          <w:rFonts w:ascii="GHEA Grapalat" w:hAnsi="GHEA Grapalat" w:cs="Sylfaen"/>
          <w:lang w:val="en-US"/>
        </w:rPr>
        <w:t>և</w:t>
      </w:r>
      <w:r w:rsidR="00BA734C" w:rsidRPr="00D02254">
        <w:rPr>
          <w:rFonts w:ascii="GHEA Grapalat" w:hAnsi="GHEA Grapalat"/>
        </w:rPr>
        <w:t xml:space="preserve"> 2015 թվականի դեկտեմբերի 6-ին ընդունված </w:t>
      </w:r>
      <w:r w:rsidR="00813997">
        <w:rPr>
          <w:rFonts w:ascii="GHEA Grapalat" w:hAnsi="GHEA Grapalat" w:cs="Sylfaen"/>
          <w:lang w:val="hy-AM"/>
        </w:rPr>
        <w:t>Հայաստանի</w:t>
      </w:r>
      <w:r w:rsidR="00813997">
        <w:rPr>
          <w:rFonts w:ascii="GHEA Grapalat" w:hAnsi="GHEA Grapalat" w:cs="Sylfaen"/>
          <w:lang w:val="en-US"/>
        </w:rPr>
        <w:t xml:space="preserve"> </w:t>
      </w:r>
      <w:r w:rsidR="00BA734C" w:rsidRPr="00D02254">
        <w:rPr>
          <w:rFonts w:ascii="GHEA Grapalat" w:hAnsi="GHEA Grapalat" w:cs="Sylfaen"/>
          <w:lang w:val="hy-AM"/>
        </w:rPr>
        <w:t>Հանրապետության</w:t>
      </w:r>
      <w:r w:rsidR="00BA734C" w:rsidRPr="00D02254">
        <w:rPr>
          <w:rFonts w:ascii="GHEA Grapalat" w:hAnsi="GHEA Grapalat"/>
        </w:rPr>
        <w:t xml:space="preserve"> Սահմանադրության</w:t>
      </w:r>
      <w:r w:rsidR="00BA734C" w:rsidRPr="00D02254">
        <w:rPr>
          <w:rFonts w:ascii="GHEA Grapalat" w:hAnsi="GHEA Grapalat" w:cs="Sylfaen"/>
          <w:lang w:val="en-US"/>
        </w:rPr>
        <w:t xml:space="preserve"> </w:t>
      </w:r>
      <w:proofErr w:type="spellStart"/>
      <w:r w:rsidR="00BA734C" w:rsidRPr="00D02254">
        <w:rPr>
          <w:rFonts w:ascii="GHEA Grapalat" w:hAnsi="GHEA Grapalat" w:cs="Sylfaen"/>
          <w:lang w:val="en-US"/>
        </w:rPr>
        <w:t>միջև</w:t>
      </w:r>
      <w:proofErr w:type="spellEnd"/>
      <w:r w:rsidR="00BA734C" w:rsidRPr="00D02254">
        <w:rPr>
          <w:rFonts w:ascii="GHEA Grapalat" w:hAnsi="GHEA Grapalat" w:cs="Sylfaen"/>
          <w:lang w:val="en-US"/>
        </w:rPr>
        <w:t xml:space="preserve"> </w:t>
      </w:r>
      <w:proofErr w:type="spellStart"/>
      <w:r w:rsidR="00BA734C" w:rsidRPr="00D02254">
        <w:rPr>
          <w:rFonts w:ascii="GHEA Grapalat" w:hAnsi="GHEA Grapalat" w:cs="Sylfaen"/>
          <w:lang w:val="en-US"/>
        </w:rPr>
        <w:t>առկա</w:t>
      </w:r>
      <w:proofErr w:type="spellEnd"/>
      <w:r w:rsidR="00BA734C" w:rsidRPr="00D02254">
        <w:rPr>
          <w:rFonts w:ascii="GHEA Grapalat" w:hAnsi="GHEA Grapalat" w:cs="Sylfaen"/>
          <w:lang w:val="en-US"/>
        </w:rPr>
        <w:t xml:space="preserve"> </w:t>
      </w:r>
      <w:proofErr w:type="spellStart"/>
      <w:r w:rsidR="00BA734C" w:rsidRPr="00D02254">
        <w:rPr>
          <w:rFonts w:ascii="GHEA Grapalat" w:hAnsi="GHEA Grapalat" w:cs="Sylfaen"/>
          <w:lang w:val="en-US"/>
        </w:rPr>
        <w:t>անհամապատասխանությունները</w:t>
      </w:r>
      <w:proofErr w:type="spellEnd"/>
      <w:r w:rsidRPr="00D02254">
        <w:rPr>
          <w:rFonts w:ascii="GHEA Grapalat" w:hAnsi="GHEA Grapalat" w:cs="Sylfaen"/>
          <w:lang w:val="hy-AM"/>
        </w:rPr>
        <w:t>:</w:t>
      </w:r>
    </w:p>
    <w:p w:rsidR="00D02254" w:rsidRPr="00D02254" w:rsidRDefault="0034736B" w:rsidP="00D02254">
      <w:pPr>
        <w:spacing w:line="276" w:lineRule="auto"/>
        <w:jc w:val="both"/>
        <w:rPr>
          <w:rFonts w:ascii="GHEA Grapalat" w:eastAsia="Calibri" w:hAnsi="GHEA Grapalat"/>
        </w:rPr>
      </w:pPr>
      <w:r w:rsidRPr="00D02254">
        <w:rPr>
          <w:rFonts w:ascii="GHEA Grapalat" w:hAnsi="GHEA Grapalat" w:cs="Sylfaen"/>
          <w:lang w:val="hy-AM"/>
        </w:rPr>
        <w:t>3. Օրենքի նախագ</w:t>
      </w:r>
      <w:r w:rsidR="00BA734C" w:rsidRPr="00D02254">
        <w:rPr>
          <w:rFonts w:ascii="GHEA Grapalat" w:hAnsi="GHEA Grapalat" w:cs="Sylfaen"/>
          <w:lang w:val="en-US"/>
        </w:rPr>
        <w:t>ի</w:t>
      </w:r>
      <w:r w:rsidRPr="00D02254">
        <w:rPr>
          <w:rFonts w:ascii="GHEA Grapalat" w:hAnsi="GHEA Grapalat" w:cs="Sylfaen"/>
          <w:lang w:val="hy-AM"/>
        </w:rPr>
        <w:t xml:space="preserve">ծը բնապահպանության ոլորտին առնչվում </w:t>
      </w:r>
      <w:r w:rsidR="00BA734C" w:rsidRPr="00D02254">
        <w:rPr>
          <w:rFonts w:ascii="GHEA Grapalat" w:hAnsi="GHEA Grapalat" w:cs="Sylfaen"/>
          <w:lang w:val="en-US"/>
        </w:rPr>
        <w:t>է</w:t>
      </w:r>
      <w:r w:rsidRPr="00D02254">
        <w:rPr>
          <w:rFonts w:ascii="GHEA Grapalat" w:hAnsi="GHEA Grapalat" w:cs="Sylfaen"/>
          <w:lang w:val="hy-AM"/>
        </w:rPr>
        <w:t>, ոլորտը կանոնակարգող իրավական ակտերով ամրագրված uկզբունքներին և պահանջներին չ</w:t>
      </w:r>
      <w:r w:rsidR="00BA734C" w:rsidRPr="00D02254">
        <w:rPr>
          <w:rFonts w:ascii="GHEA Grapalat" w:hAnsi="GHEA Grapalat" w:cs="Sylfaen"/>
          <w:lang w:val="en-US"/>
        </w:rPr>
        <w:t>ի</w:t>
      </w:r>
      <w:r w:rsidRPr="00D02254">
        <w:rPr>
          <w:rFonts w:ascii="GHEA Grapalat" w:hAnsi="GHEA Grapalat" w:cs="Sylfaen"/>
          <w:lang w:val="hy-AM"/>
        </w:rPr>
        <w:t xml:space="preserve"> հակասում: </w:t>
      </w:r>
      <w:r w:rsidR="00D02254" w:rsidRPr="00D02254">
        <w:rPr>
          <w:rFonts w:ascii="GHEA Grapalat" w:eastAsia="Calibri" w:hAnsi="GHEA Grapalat"/>
          <w:lang w:val="hy-AM"/>
        </w:rPr>
        <w:t>Նախագծի ընդուն</w:t>
      </w:r>
      <w:r w:rsidR="00D02254" w:rsidRPr="00D02254">
        <w:rPr>
          <w:rFonts w:ascii="GHEA Grapalat" w:eastAsia="Calibri" w:hAnsi="GHEA Grapalat"/>
        </w:rPr>
        <w:t xml:space="preserve">ումը կապահովի ՀՀ ջրային օրենսգրքի համապատասխանությունը 2015 թվականի դեկտոմբերի 6-ին ընդունված ՀՀ Սահմանադրության փոփոխությունների 10-րդ հոդվածի 2-րդ մասին, համաձայն որի՝ </w:t>
      </w:r>
      <w:r w:rsidR="00D02254" w:rsidRPr="00D02254">
        <w:rPr>
          <w:rFonts w:ascii="GHEA Grapalat" w:hAnsi="GHEA Grapalat" w:cs="Sylfaen"/>
        </w:rPr>
        <w:t>ընդերքը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և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ջրային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ռեսուրսները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պետության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բացառիկ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սեփականությունն</w:t>
      </w:r>
      <w:r w:rsidR="00D02254" w:rsidRPr="00D02254">
        <w:rPr>
          <w:rFonts w:ascii="GHEA Grapalat" w:hAnsi="GHEA Grapalat"/>
        </w:rPr>
        <w:t xml:space="preserve"> </w:t>
      </w:r>
      <w:r w:rsidR="00D02254" w:rsidRPr="00D02254">
        <w:rPr>
          <w:rFonts w:ascii="GHEA Grapalat" w:hAnsi="GHEA Grapalat" w:cs="Sylfaen"/>
        </w:rPr>
        <w:t>են:</w:t>
      </w:r>
    </w:p>
    <w:p w:rsidR="0034736B" w:rsidRPr="00D02254" w:rsidRDefault="0034736B" w:rsidP="00D02254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D02254">
        <w:rPr>
          <w:rFonts w:ascii="GHEA Grapalat" w:hAnsi="GHEA Grapalat" w:cs="Sylfaen"/>
          <w:lang w:val="hy-AM"/>
        </w:rPr>
        <w:t xml:space="preserve">Օրենքների կիրարկման արդյունքում բնապահպանության բնագավառում կանխատեuվող հետևանքների գնահատման և վարվող քաղաքականության համեմատական վիճակագրական վերլուծություններ կատարելու անհրաժեշտությունը բացակայում է: </w:t>
      </w:r>
    </w:p>
    <w:p w:rsidR="00EA2358" w:rsidRDefault="00EA2358"/>
    <w:sectPr w:rsidR="00EA2358" w:rsidSect="00813997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736B"/>
    <w:rsid w:val="000D6A71"/>
    <w:rsid w:val="0034736B"/>
    <w:rsid w:val="00443FED"/>
    <w:rsid w:val="006A586A"/>
    <w:rsid w:val="006F59D9"/>
    <w:rsid w:val="00790119"/>
    <w:rsid w:val="007A4340"/>
    <w:rsid w:val="007F2665"/>
    <w:rsid w:val="00813997"/>
    <w:rsid w:val="00841E95"/>
    <w:rsid w:val="00866346"/>
    <w:rsid w:val="00AE74A8"/>
    <w:rsid w:val="00BA734C"/>
    <w:rsid w:val="00D02254"/>
    <w:rsid w:val="00EA2358"/>
    <w:rsid w:val="00FD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6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736B"/>
    <w:pPr>
      <w:keepNext/>
      <w:jc w:val="center"/>
      <w:outlineLvl w:val="0"/>
    </w:pPr>
    <w:rPr>
      <w:b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4736B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user-name">
    <w:name w:val="user-name"/>
    <w:basedOn w:val="DefaultParagraphFont"/>
    <w:uiPriority w:val="99"/>
    <w:rsid w:val="0034736B"/>
    <w:rPr>
      <w:rFonts w:cs="Times New Roman"/>
    </w:rPr>
  </w:style>
  <w:style w:type="paragraph" w:customStyle="1" w:styleId="norm">
    <w:name w:val="norm"/>
    <w:basedOn w:val="Normal"/>
    <w:link w:val="normChar"/>
    <w:rsid w:val="0034736B"/>
    <w:pPr>
      <w:spacing w:line="480" w:lineRule="auto"/>
      <w:ind w:firstLine="709"/>
      <w:jc w:val="both"/>
    </w:pPr>
    <w:rPr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34736B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aliases w:val="webb"/>
    <w:basedOn w:val="Normal"/>
    <w:link w:val="NormalWebChar"/>
    <w:uiPriority w:val="99"/>
    <w:rsid w:val="0034736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4736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mpoghosyan</dc:creator>
  <cp:lastModifiedBy>mpoghosyan</cp:lastModifiedBy>
  <cp:revision>2</cp:revision>
  <dcterms:created xsi:type="dcterms:W3CDTF">2017-09-14T12:24:00Z</dcterms:created>
  <dcterms:modified xsi:type="dcterms:W3CDTF">2017-09-14T12:24:00Z</dcterms:modified>
</cp:coreProperties>
</file>